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Cs/>
          <w:lang w:eastAsia="sk-SK"/>
        </w:rPr>
      </w:pPr>
      <w:r>
        <w:rPr>
          <w:rFonts w:ascii="Verdana" w:eastAsia="Times New Roman" w:hAnsi="Verdana" w:cs="Times New Roman"/>
          <w:bCs/>
          <w:lang w:eastAsia="sk-SK"/>
        </w:rPr>
        <w:t xml:space="preserve">Tradičný chlieb </w:t>
      </w:r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Cs/>
          <w:lang w:eastAsia="sk-SK"/>
        </w:rPr>
      </w:pPr>
      <w:r w:rsidRPr="005650F5">
        <w:rPr>
          <w:rFonts w:ascii="Verdana" w:eastAsia="Times New Roman" w:hAnsi="Verdana" w:cs="Times New Roman"/>
          <w:bCs/>
          <w:lang w:eastAsia="sk-SK"/>
        </w:rPr>
        <w:t xml:space="preserve">Kategória: </w:t>
      </w:r>
      <w:hyperlink r:id="rId5" w:history="1">
        <w:r w:rsidRPr="005650F5">
          <w:rPr>
            <w:rFonts w:ascii="Verdana" w:eastAsia="Times New Roman" w:hAnsi="Verdana" w:cs="Times New Roman"/>
            <w:lang w:eastAsia="sk-SK"/>
          </w:rPr>
          <w:t>Chlieb</w:t>
        </w:r>
      </w:hyperlink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Cs/>
          <w:lang w:eastAsia="sk-SK"/>
        </w:rPr>
      </w:pPr>
      <w:r w:rsidRPr="005650F5">
        <w:rPr>
          <w:rFonts w:ascii="Verdana" w:eastAsia="Times New Roman" w:hAnsi="Verdana" w:cs="Times New Roman"/>
          <w:bCs/>
          <w:lang w:eastAsia="sk-SK"/>
        </w:rPr>
        <w:t xml:space="preserve">Čo budeme potrebovať: </w:t>
      </w:r>
      <w:r w:rsidRPr="005650F5">
        <w:rPr>
          <w:rFonts w:ascii="Verdana" w:eastAsia="Times New Roman" w:hAnsi="Verdana" w:cs="Times New Roman"/>
          <w:lang w:eastAsia="sk-SK"/>
        </w:rPr>
        <w:br/>
        <w:t>120 ml chlebového kvásku</w:t>
      </w:r>
      <w:r w:rsidRPr="005650F5">
        <w:rPr>
          <w:rFonts w:ascii="Verdana" w:eastAsia="Times New Roman" w:hAnsi="Verdana" w:cs="Times New Roman"/>
          <w:lang w:eastAsia="sk-SK"/>
        </w:rPr>
        <w:br/>
        <w:t>250 ml vlažnej vody</w:t>
      </w:r>
      <w:r w:rsidRPr="005650F5">
        <w:rPr>
          <w:rFonts w:ascii="Verdana" w:eastAsia="Times New Roman" w:hAnsi="Verdana" w:cs="Times New Roman"/>
          <w:lang w:eastAsia="sk-SK"/>
        </w:rPr>
        <w:br/>
        <w:t>200 g hladkej múky T650 pšeničnej</w:t>
      </w:r>
      <w:r w:rsidRPr="005650F5">
        <w:rPr>
          <w:rFonts w:ascii="Verdana" w:eastAsia="Times New Roman" w:hAnsi="Verdana" w:cs="Times New Roman"/>
          <w:lang w:eastAsia="sk-SK"/>
        </w:rPr>
        <w:br/>
        <w:t>250 g celozrnnej múky ražnej</w:t>
      </w:r>
      <w:r w:rsidRPr="005650F5">
        <w:rPr>
          <w:rFonts w:ascii="Verdana" w:eastAsia="Times New Roman" w:hAnsi="Verdana" w:cs="Times New Roman"/>
          <w:lang w:eastAsia="sk-SK"/>
        </w:rPr>
        <w:br/>
        <w:t>1 čajová lyžička soli</w:t>
      </w:r>
      <w:r w:rsidRPr="005650F5">
        <w:rPr>
          <w:rFonts w:ascii="Verdana" w:eastAsia="Times New Roman" w:hAnsi="Verdana" w:cs="Times New Roman"/>
          <w:lang w:eastAsia="sk-SK"/>
        </w:rPr>
        <w:br/>
        <w:t>1 čajová lyžička rasce</w:t>
      </w:r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Cs/>
          <w:lang w:eastAsia="sk-SK"/>
        </w:rPr>
      </w:pPr>
      <w:r w:rsidRPr="005650F5">
        <w:rPr>
          <w:rFonts w:ascii="Verdana" w:eastAsia="Times New Roman" w:hAnsi="Verdana" w:cs="Times New Roman"/>
          <w:bCs/>
          <w:lang w:eastAsia="sk-SK"/>
        </w:rPr>
        <w:t>Náročnosť: 3</w:t>
      </w:r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noProof/>
          <w:lang w:eastAsia="sk-SK"/>
        </w:rPr>
      </w:pPr>
      <w:r w:rsidRPr="005650F5">
        <w:rPr>
          <w:rFonts w:ascii="Verdana" w:eastAsia="Times New Roman" w:hAnsi="Verdana" w:cs="Times New Roman"/>
          <w:bCs/>
          <w:lang w:eastAsia="sk-SK"/>
        </w:rPr>
        <w:t xml:space="preserve">Ako na to: </w:t>
      </w:r>
      <w:r w:rsidRPr="005650F5">
        <w:rPr>
          <w:rFonts w:ascii="Verdana" w:eastAsia="Times New Roman" w:hAnsi="Verdana" w:cs="Times New Roman"/>
          <w:lang w:eastAsia="sk-SK"/>
        </w:rPr>
        <w:br/>
        <w:t>Chlebový kvások zmiešame s vodou a hladkou múkou. Vmiešame rascu a soľ. Nakoniec ručne vmiešame ražnú múku. Vypracujem bochník, ktorý položíme na pekáč prikrytý papierom na pečenie a prikryjeme utierkou. Necháme kysnúť asi 4 hodiny. Potom pretrieme pierkom studenou vodou a pečieme vo vyhriatej rúre na 200°C asi hodinu. Po vybratí z rúry pretrieme zase pierkom studenou vodou a necháme vychladnúť na mriežke alebo drevenej doske.</w:t>
      </w:r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/>
          <w:bCs/>
          <w:color w:val="E3A552"/>
          <w:sz w:val="21"/>
          <w:szCs w:val="21"/>
          <w:lang w:eastAsia="sk-SK"/>
        </w:rPr>
      </w:pPr>
      <w:r>
        <w:rPr>
          <w:rFonts w:ascii="Verdana" w:eastAsia="Times New Roman" w:hAnsi="Verdana" w:cs="Times New Roman"/>
          <w:noProof/>
          <w:color w:val="5A3D1C"/>
          <w:sz w:val="18"/>
          <w:szCs w:val="18"/>
          <w:lang w:eastAsia="sk-SK"/>
        </w:rPr>
        <w:drawing>
          <wp:inline distT="0" distB="0" distL="0" distR="0">
            <wp:extent cx="2990850" cy="2238375"/>
            <wp:effectExtent l="0" t="0" r="0" b="9525"/>
            <wp:docPr id="2" name="Obrázok 2" descr="Tradičný chlieb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dičný chlieb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F5" w:rsidRPr="005650F5" w:rsidRDefault="005650F5" w:rsidP="005650F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vanish/>
          <w:color w:val="5C371A"/>
          <w:sz w:val="18"/>
          <w:szCs w:val="18"/>
          <w:lang w:eastAsia="sk-SK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3"/>
        <w:gridCol w:w="4164"/>
      </w:tblGrid>
      <w:tr w:rsidR="005650F5" w:rsidRPr="005650F5" w:rsidTr="005650F5">
        <w:trPr>
          <w:tblCellSpacing w:w="15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50F5" w:rsidRPr="005650F5" w:rsidRDefault="005650F5" w:rsidP="005650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A3D1C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50F5" w:rsidRPr="005650F5" w:rsidRDefault="005650F5" w:rsidP="005650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A3D1C"/>
                <w:sz w:val="18"/>
                <w:szCs w:val="18"/>
                <w:lang w:eastAsia="sk-SK"/>
              </w:rPr>
            </w:pPr>
          </w:p>
        </w:tc>
      </w:tr>
      <w:tr w:rsidR="005650F5" w:rsidRPr="005650F5" w:rsidTr="005650F5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0F5" w:rsidRPr="005650F5" w:rsidRDefault="005650F5" w:rsidP="005650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A3D1C"/>
                <w:sz w:val="18"/>
                <w:szCs w:val="18"/>
                <w:lang w:eastAsia="sk-SK"/>
              </w:rPr>
            </w:pPr>
          </w:p>
        </w:tc>
      </w:tr>
    </w:tbl>
    <w:p w:rsidR="008244AE" w:rsidRDefault="008244AE"/>
    <w:p w:rsidR="005650F5" w:rsidRDefault="005650F5">
      <w:r>
        <w:t>Pokyny pre spracovanie: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>Nadpis „Tradičný chlieb“ napíš písmom Arial Black veľkosť  20, kurzíva, hnedej farby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>Zvyšok textu napíš písmom Arial veľkosť 12, čiernej farby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>Texty: „Kategória“, „Náročnosť“, „Ako na to“napíš tučným písmom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>Text bez nadpisu zarovnaj k ľavému okraju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>Fotografiu pomocou kliknutia myši na ňu posuň pred slovo „Kategória“</w:t>
      </w:r>
    </w:p>
    <w:p w:rsidR="005650F5" w:rsidRDefault="005650F5" w:rsidP="005650F5">
      <w:pPr>
        <w:pStyle w:val="Odsekzoznamu"/>
        <w:numPr>
          <w:ilvl w:val="0"/>
          <w:numId w:val="1"/>
        </w:numPr>
      </w:pPr>
      <w:r>
        <w:t xml:space="preserve">Klikni </w:t>
      </w:r>
      <w:r w:rsidR="00C07DA7">
        <w:t>do fotografie a zarovnaj ju do štvorca vpravo</w:t>
      </w:r>
    </w:p>
    <w:p w:rsidR="00C07DA7" w:rsidRDefault="00C07DA7" w:rsidP="00C07DA7">
      <w:pPr>
        <w:pStyle w:val="Odsekzoznamu"/>
        <w:numPr>
          <w:ilvl w:val="0"/>
          <w:numId w:val="1"/>
        </w:numPr>
      </w:pPr>
      <w:r>
        <w:t xml:space="preserve">Pod celý text urob dva prázdne riadky (2-krát klikni ENTER) do tretieho ulož text: „Zdroj: </w:t>
      </w:r>
      <w:hyperlink r:id="rId7" w:history="1">
        <w:r w:rsidRPr="00235D15">
          <w:rPr>
            <w:rStyle w:val="Hypertextovprepojenie"/>
          </w:rPr>
          <w:t>www.dobrenapady.info</w:t>
        </w:r>
      </w:hyperlink>
      <w:r>
        <w:t>“, tento text zarovnaj vpravo a odstráň z neho prepojenie na internet</w:t>
      </w:r>
    </w:p>
    <w:p w:rsidR="00C07DA7" w:rsidRPr="00C07DA7" w:rsidRDefault="00C07DA7" w:rsidP="005650F5">
      <w:pPr>
        <w:pStyle w:val="Odsekzoznamu"/>
        <w:numPr>
          <w:ilvl w:val="0"/>
          <w:numId w:val="1"/>
        </w:numPr>
        <w:rPr>
          <w:b/>
          <w:i/>
        </w:rPr>
      </w:pPr>
      <w:r>
        <w:t xml:space="preserve">Ulož si celý dokument do počítača (svojho priečinka) pod názvom </w:t>
      </w:r>
      <w:r w:rsidRPr="00C07DA7">
        <w:rPr>
          <w:b/>
          <w:i/>
        </w:rPr>
        <w:t xml:space="preserve">tradicny_chlieb </w:t>
      </w:r>
      <w:r>
        <w:t>ako dokument programu Word</w:t>
      </w:r>
    </w:p>
    <w:p w:rsidR="00C07DA7" w:rsidRPr="00C07DA7" w:rsidRDefault="00C07DA7" w:rsidP="005650F5">
      <w:pPr>
        <w:pStyle w:val="Odsekzoznamu"/>
        <w:numPr>
          <w:ilvl w:val="0"/>
          <w:numId w:val="1"/>
        </w:numPr>
        <w:rPr>
          <w:b/>
          <w:i/>
        </w:rPr>
      </w:pPr>
      <w:r>
        <w:t>Vymaž všetky pokyny na spracovanie a ulož dokument ešte raz do počítača</w:t>
      </w:r>
    </w:p>
    <w:p w:rsidR="00C07DA7" w:rsidRPr="00C07DA7" w:rsidRDefault="00C07DA7" w:rsidP="00C07DA7">
      <w:pPr>
        <w:pStyle w:val="Odsekzoznamu"/>
        <w:rPr>
          <w:b/>
          <w:i/>
        </w:rPr>
      </w:pPr>
      <w:bookmarkStart w:id="0" w:name="_GoBack"/>
      <w:bookmarkEnd w:id="0"/>
    </w:p>
    <w:sectPr w:rsidR="00C07DA7" w:rsidRPr="00C07DA7" w:rsidSect="00C07DA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57CB"/>
    <w:multiLevelType w:val="hybridMultilevel"/>
    <w:tmpl w:val="E50EE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0F5"/>
    <w:rsid w:val="00034837"/>
    <w:rsid w:val="005650F5"/>
    <w:rsid w:val="008244AE"/>
    <w:rsid w:val="00C07DA7"/>
    <w:rsid w:val="00CC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650F5"/>
    <w:rPr>
      <w:strike w:val="0"/>
      <w:dstrike w:val="0"/>
      <w:color w:val="5C371A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50F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5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650F5"/>
    <w:rPr>
      <w:strike w:val="0"/>
      <w:dstrike w:val="0"/>
      <w:color w:val="5C371A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50F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5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201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050">
          <w:marLeft w:val="15"/>
          <w:marRight w:val="15"/>
          <w:marTop w:val="15"/>
          <w:marBottom w:val="15"/>
          <w:divBdr>
            <w:top w:val="single" w:sz="6" w:space="0" w:color="9D83B3"/>
            <w:left w:val="single" w:sz="6" w:space="0" w:color="9D83B3"/>
            <w:bottom w:val="single" w:sz="6" w:space="0" w:color="9D83B3"/>
            <w:right w:val="single" w:sz="6" w:space="0" w:color="9D83B3"/>
          </w:divBdr>
          <w:divsChild>
            <w:div w:id="1730379597">
              <w:marLeft w:val="0"/>
              <w:marRight w:val="0"/>
              <w:marTop w:val="0"/>
              <w:marBottom w:val="0"/>
              <w:divBdr>
                <w:top w:val="single" w:sz="2" w:space="0" w:color="9D83B3"/>
                <w:left w:val="single" w:sz="2" w:space="0" w:color="9D83B3"/>
                <w:bottom w:val="single" w:sz="2" w:space="0" w:color="9D83B3"/>
                <w:right w:val="single" w:sz="2" w:space="0" w:color="9D83B3"/>
              </w:divBdr>
              <w:divsChild>
                <w:div w:id="141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brenapady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obrenapady.info/chlieb-cr8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SLOVAKIA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Frenky</dc:creator>
  <cp:lastModifiedBy>ASUS</cp:lastModifiedBy>
  <cp:revision>2</cp:revision>
  <dcterms:created xsi:type="dcterms:W3CDTF">2020-12-29T08:35:00Z</dcterms:created>
  <dcterms:modified xsi:type="dcterms:W3CDTF">2020-12-29T08:35:00Z</dcterms:modified>
</cp:coreProperties>
</file>